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EE" w:rsidRPr="001168EE" w:rsidRDefault="001168EE" w:rsidP="001168E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1168EE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ПОРЯДОК ЗАПОЛНЕНИЯ БЛАНКА ОТВЕТОВ</w:t>
      </w:r>
    </w:p>
    <w:p w:rsidR="001168EE" w:rsidRPr="001168EE" w:rsidRDefault="001168EE" w:rsidP="001168E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E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left" o:hrstd="t" o:hrnoshade="t" o:hr="t" fillcolor="#333" stroked="f"/>
        </w:pic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Информацию в бланк ответов записывать только в </w:t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специально определенные поля черными </w:t>
      </w:r>
      <w:proofErr w:type="spellStart"/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гелевыми</w:t>
      </w:r>
      <w:proofErr w:type="spellEnd"/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чернилами.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Каждое поле заполнять, начиная с</w:t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 первой позиции.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Незаполненные клеточки поля остаются свободными, буквы вписывать в соответствии с образцами написания символов, расположенными в верхней части бланка ответов </w:t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(рис. 1)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, не допуская случайных пометок, клякс.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</w:p>
    <w:p w:rsidR="001168EE" w:rsidRPr="001168EE" w:rsidRDefault="001168EE" w:rsidP="001168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595A5D"/>
          <w:sz w:val="24"/>
          <w:szCs w:val="24"/>
          <w:lang w:eastAsia="ru-RU"/>
        </w:rPr>
        <w:drawing>
          <wp:inline distT="0" distB="0" distL="0" distR="0">
            <wp:extent cx="5524500" cy="895350"/>
            <wp:effectExtent l="0" t="0" r="0" b="0"/>
            <wp:docPr id="8" name="Рисунок 8" descr="Бланк Ц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Ц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Рис. 1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Бланк ответов состоит из </w:t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области регистрации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и </w:t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области </w:t>
      </w:r>
      <w:proofErr w:type="spellStart"/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ответов</w:t>
      </w:r>
      <w:proofErr w:type="gramStart"/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.В</w:t>
      </w:r>
      <w:proofErr w:type="spellEnd"/>
      <w:proofErr w:type="gramEnd"/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области регистрации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бланка ответов </w:t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(рис. 2)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расположены: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595A5D"/>
          <w:sz w:val="24"/>
          <w:szCs w:val="24"/>
          <w:lang w:eastAsia="ru-RU"/>
        </w:rPr>
        <w:drawing>
          <wp:inline distT="0" distB="0" distL="0" distR="0">
            <wp:extent cx="3495675" cy="904875"/>
            <wp:effectExtent l="0" t="0" r="9525" b="9525"/>
            <wp:docPr id="7" name="Рисунок 7" descr="Поле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е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595A5D"/>
          <w:sz w:val="24"/>
          <w:szCs w:val="24"/>
          <w:lang w:eastAsia="ru-RU"/>
        </w:rPr>
        <w:drawing>
          <wp:inline distT="0" distB="0" distL="0" distR="0">
            <wp:extent cx="3514725" cy="333375"/>
            <wp:effectExtent l="0" t="0" r="9525" b="9525"/>
            <wp:docPr id="6" name="Рисунок 6" descr="Поле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е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EE" w:rsidRPr="001168EE" w:rsidRDefault="001168EE" w:rsidP="001168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Рис. 2</w:t>
      </w:r>
    </w:p>
    <w:p w:rsidR="001168EE" w:rsidRPr="001168EE" w:rsidRDefault="001168EE" w:rsidP="001168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Поля, заполняемые абитуриентом по указанию ответственного организатор</w:t>
      </w:r>
      <w:bookmarkStart w:id="0" w:name="_GoBack"/>
      <w:bookmarkEnd w:id="0"/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а в аудитории:</w:t>
      </w:r>
    </w:p>
    <w:tbl>
      <w:tblPr>
        <w:tblW w:w="98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Заполнение"/>
      </w:tblPr>
      <w:tblGrid>
        <w:gridCol w:w="5597"/>
        <w:gridCol w:w="4214"/>
      </w:tblGrid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  <w:t>Код пункта тестирования:</w:t>
            </w: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br/>
              <w:t>указать код пункта тестирования в соответствии</w:t>
            </w: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br/>
              <w:t>с кодировкой РИКЗ</w:t>
            </w:r>
          </w:p>
        </w:tc>
        <w:tc>
          <w:tcPr>
            <w:tcW w:w="421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Например: 101 - БНТУ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  <w:t>Корпус:</w:t>
            </w: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br/>
              <w:t>указать номер корпуса пункта тестирования,</w:t>
            </w: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br/>
              <w:t>в котором абитуриент проходит централизованное тестирование</w:t>
            </w:r>
          </w:p>
        </w:tc>
        <w:tc>
          <w:tcPr>
            <w:tcW w:w="421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Номер корпуса учреждения образования,</w:t>
            </w: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br/>
              <w:t>в котором абитуриент проходит централизованное тестирование (1, 2 и т. д.)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  <w:t>Номер аудитории:</w:t>
            </w: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br/>
              <w:t>указать номер аудитории пункта тестирования,</w:t>
            </w: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br/>
              <w:t xml:space="preserve">в которой абитуриент проходит централизованное </w:t>
            </w: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lastRenderedPageBreak/>
              <w:t>тестирование</w:t>
            </w:r>
          </w:p>
        </w:tc>
        <w:tc>
          <w:tcPr>
            <w:tcW w:w="421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lastRenderedPageBreak/>
              <w:t>Номер аудитории,</w:t>
            </w: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br/>
              <w:t xml:space="preserve">в которой абитуриент проходит централизованное тестирование (45, 3а и </w:t>
            </w: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lastRenderedPageBreak/>
              <w:t>т. д.)</w:t>
            </w:r>
          </w:p>
        </w:tc>
      </w:tr>
    </w:tbl>
    <w:p w:rsidR="001168EE" w:rsidRPr="001168EE" w:rsidRDefault="001168EE" w:rsidP="001168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lastRenderedPageBreak/>
        <w:t> </w:t>
      </w:r>
    </w:p>
    <w:tbl>
      <w:tblPr>
        <w:tblW w:w="95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Предметы"/>
      </w:tblPr>
      <w:tblGrid>
        <w:gridCol w:w="2898"/>
        <w:gridCol w:w="1292"/>
        <w:gridCol w:w="3570"/>
        <w:gridCol w:w="1768"/>
      </w:tblGrid>
      <w:tr w:rsidR="001168EE" w:rsidRPr="001168EE" w:rsidTr="001168EE">
        <w:trPr>
          <w:tblHeader/>
        </w:trPr>
        <w:tc>
          <w:tcPr>
            <w:tcW w:w="0" w:type="auto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2DE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2DE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  <w:t>Код предмета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2DE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  <w:t>Сокращенное название предмета на русском языке</w:t>
            </w:r>
          </w:p>
        </w:tc>
        <w:tc>
          <w:tcPr>
            <w:tcW w:w="1768" w:type="dxa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2DE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  <w:t>Сокращенное название предмета на белорусском языке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РУС</w:t>
            </w:r>
          </w:p>
        </w:tc>
        <w:tc>
          <w:tcPr>
            <w:tcW w:w="17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-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Белорусский язык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БЕЛ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proofErr w:type="gramStart"/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ФИЗ</w:t>
            </w:r>
            <w:proofErr w:type="gramEnd"/>
          </w:p>
        </w:tc>
        <w:tc>
          <w:tcPr>
            <w:tcW w:w="17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Ф</w:t>
            </w:r>
            <w:proofErr w:type="gramStart"/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I</w:t>
            </w:r>
            <w:proofErr w:type="gramEnd"/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З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МАТ</w:t>
            </w:r>
          </w:p>
        </w:tc>
        <w:tc>
          <w:tcPr>
            <w:tcW w:w="17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МАТ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proofErr w:type="gramStart"/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ХИМ</w:t>
            </w:r>
            <w:proofErr w:type="gramEnd"/>
          </w:p>
        </w:tc>
        <w:tc>
          <w:tcPr>
            <w:tcW w:w="17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Х</w:t>
            </w:r>
            <w:proofErr w:type="gramStart"/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I</w:t>
            </w:r>
            <w:proofErr w:type="gramEnd"/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М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7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Б</w:t>
            </w:r>
            <w:proofErr w:type="gramStart"/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I</w:t>
            </w:r>
            <w:proofErr w:type="gramEnd"/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Я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АНГ</w:t>
            </w:r>
          </w:p>
        </w:tc>
        <w:tc>
          <w:tcPr>
            <w:tcW w:w="17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АНГ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proofErr w:type="gramStart"/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НЕМ</w:t>
            </w:r>
            <w:proofErr w:type="gramEnd"/>
          </w:p>
        </w:tc>
        <w:tc>
          <w:tcPr>
            <w:tcW w:w="17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НЯМ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proofErr w:type="gramStart"/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ИСП</w:t>
            </w:r>
            <w:proofErr w:type="gramEnd"/>
          </w:p>
        </w:tc>
        <w:tc>
          <w:tcPr>
            <w:tcW w:w="17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IC</w:t>
            </w:r>
            <w:proofErr w:type="gramStart"/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П</w:t>
            </w:r>
            <w:proofErr w:type="gramEnd"/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ФРА</w:t>
            </w:r>
          </w:p>
        </w:tc>
        <w:tc>
          <w:tcPr>
            <w:tcW w:w="17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ФРА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История Беларуси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proofErr w:type="gramStart"/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ИСТ</w:t>
            </w:r>
            <w:proofErr w:type="gramEnd"/>
          </w:p>
        </w:tc>
        <w:tc>
          <w:tcPr>
            <w:tcW w:w="17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proofErr w:type="gramStart"/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Г</w:t>
            </w:r>
            <w:proofErr w:type="gramEnd"/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IC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Обществоведение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17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ГРА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7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ГЕА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Всемирная история (новейшее время)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ВИС</w:t>
            </w:r>
          </w:p>
        </w:tc>
        <w:tc>
          <w:tcPr>
            <w:tcW w:w="17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СГ</w:t>
            </w:r>
            <w:proofErr w:type="gramStart"/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I</w:t>
            </w:r>
            <w:proofErr w:type="gramEnd"/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КИТ</w:t>
            </w:r>
          </w:p>
        </w:tc>
        <w:tc>
          <w:tcPr>
            <w:tcW w:w="17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jc w:val="center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КІТ</w:t>
            </w:r>
          </w:p>
        </w:tc>
      </w:tr>
    </w:tbl>
    <w:p w:rsidR="001168EE" w:rsidRPr="001168EE" w:rsidRDefault="001168EE" w:rsidP="001168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</w:p>
    <w:p w:rsidR="001168EE" w:rsidRPr="001168EE" w:rsidRDefault="001168EE" w:rsidP="001168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Поля, заполняемые абитуриентом самостоятельно: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Заполнение"/>
      </w:tblPr>
      <w:tblGrid>
        <w:gridCol w:w="1501"/>
        <w:gridCol w:w="7914"/>
      </w:tblGrid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указывается информация из документа, удостоверяющего личность (паспорт или вид на жительство в Республике Беларусь, или удостоверение беженца, или справка, выдаваемая в случае утраты (хищения) документа, удостоверяющего личность)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указывается серия документа, удостоверяющего личность (паспорт или вид на жительство в Республике Беларусь, или удостоверение беженца, или справка, выдаваемая в случае утраты (хищения) документа, удостоверяющего личность)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указывается номер документа, удостоверяющего личность (паспорт или вид на жительство в Республике Беларусь, или удостоверение беженца, или справка, выдаваемая в случае утраты (хищения) документа, удостоверяющего личность)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указывается дата проведения централизованного тестирования</w:t>
            </w:r>
          </w:p>
        </w:tc>
      </w:tr>
      <w:tr w:rsidR="001168EE" w:rsidRPr="001168EE" w:rsidTr="001168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8EE" w:rsidRPr="001168EE" w:rsidRDefault="001168EE" w:rsidP="001168EE">
            <w:pPr>
              <w:spacing w:before="300" w:after="30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1168E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абитуриент ставит свою подпись</w:t>
            </w:r>
          </w:p>
        </w:tc>
      </w:tr>
    </w:tbl>
    <w:p w:rsidR="001168EE" w:rsidRPr="001168EE" w:rsidRDefault="001168EE" w:rsidP="001168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Подпись абитуриента на бланке ответов не должна выходить за линии ограничительной рамки.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В случае неверного заполнения области регистрации неверные данные аннулируются путем перечеркивания,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и после чего записываются верные данные </w:t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(рис. 3)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 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595A5D"/>
          <w:sz w:val="24"/>
          <w:szCs w:val="24"/>
          <w:lang w:eastAsia="ru-RU"/>
        </w:rPr>
        <w:lastRenderedPageBreak/>
        <w:drawing>
          <wp:inline distT="0" distB="0" distL="0" distR="0">
            <wp:extent cx="5524500" cy="2390775"/>
            <wp:effectExtent l="0" t="0" r="0" b="9525"/>
            <wp:docPr id="5" name="Рисунок 5" descr="Поле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е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EE" w:rsidRPr="001168EE" w:rsidRDefault="001168EE" w:rsidP="001168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Рис. 3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Область ответов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состоит из </w:t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части</w:t>
      </w:r>
      <w:proofErr w:type="gramStart"/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А</w:t>
      </w:r>
      <w:proofErr w:type="gramEnd"/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и части В.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Область ответов части</w:t>
      </w:r>
      <w:proofErr w:type="gramStart"/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А</w:t>
      </w:r>
      <w:proofErr w:type="gramEnd"/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 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включает два поля: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Поле I (рис. 4)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– горизонтальный ряд номеров тестовых заданий, под каждым номером которых расположены вертикальные столбики из пяти клеточек для обозначения меткой выбранного ответа. </w:t>
      </w:r>
    </w:p>
    <w:p w:rsidR="001168EE" w:rsidRPr="001168EE" w:rsidRDefault="001168EE" w:rsidP="001168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595A5D"/>
          <w:sz w:val="24"/>
          <w:szCs w:val="24"/>
          <w:lang w:eastAsia="ru-RU"/>
        </w:rPr>
        <w:drawing>
          <wp:inline distT="0" distB="0" distL="0" distR="0">
            <wp:extent cx="5524500" cy="2124075"/>
            <wp:effectExtent l="0" t="0" r="0" b="9525"/>
            <wp:docPr id="4" name="Рисунок 4" descr="Поле от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е ответ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Рис. 4 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Образец метки (крестик) приведен в бланке ответов. Линии метки не должны быть толстыми. Если стержень ручки оставляет слишком жирную линию, вместо крестика нужно провести только одну диагональ клеточки (любую). </w:t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Запрещено исправлять метку графическим способом (заштриховывать) или замазывать корректирующей жидкостью.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Для внесения ответа абитуриент под номером тестового задания должен поставить метку в ту клеточку, номер которой соответствует номеру выбранного им варианта ответа.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Поле II (рис. 5)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– область отмены ошибочных меток. 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595A5D"/>
          <w:sz w:val="24"/>
          <w:szCs w:val="24"/>
          <w:lang w:eastAsia="ru-RU"/>
        </w:rPr>
        <w:drawing>
          <wp:inline distT="0" distB="0" distL="0" distR="0">
            <wp:extent cx="6162675" cy="933450"/>
            <wp:effectExtent l="0" t="0" r="9525" b="0"/>
            <wp:docPr id="3" name="Рисунок 3" descr="Поле от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е ответ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EE" w:rsidRPr="001168EE" w:rsidRDefault="001168EE" w:rsidP="001168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lastRenderedPageBreak/>
        <w:t> </w:t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Рис. 5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В одном тестовом задании можно отменить несколько ошибочных меток. Всего можно отменить не более шести ошибочных меток. Для отмены ошибочного и указания верного ответа необходимо:</w:t>
      </w:r>
    </w:p>
    <w:p w:rsidR="001168EE" w:rsidRPr="001168EE" w:rsidRDefault="001168EE" w:rsidP="0011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6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Указать номер тестового задания </w:t>
      </w:r>
      <w:r w:rsidRPr="001168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(см. рис. 5, сноска 1)</w:t>
      </w:r>
      <w:r w:rsidRPr="00116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номер ошибочно выбранного варианта ответа </w:t>
      </w:r>
      <w:r w:rsidRPr="001168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(рис. 5, сноска 2)</w:t>
      </w:r>
      <w:r w:rsidRPr="00116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168EE" w:rsidRPr="001168EE" w:rsidRDefault="001168EE" w:rsidP="0011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555"/>
          <w:sz w:val="21"/>
          <w:szCs w:val="21"/>
          <w:lang w:eastAsia="ru-RU"/>
        </w:rPr>
      </w:pPr>
      <w:r w:rsidRPr="001168EE">
        <w:rPr>
          <w:rFonts w:ascii="Helvetica" w:eastAsia="Times New Roman" w:hAnsi="Helvetica" w:cs="Helvetica"/>
          <w:color w:val="5A5555"/>
          <w:sz w:val="21"/>
          <w:szCs w:val="21"/>
          <w:lang w:eastAsia="ru-RU"/>
        </w:rPr>
        <w:t>Поставить метку в нужной клеточке столбика тестового задания </w:t>
      </w:r>
      <w:r w:rsidRPr="001168EE">
        <w:rPr>
          <w:rFonts w:ascii="Helvetica" w:eastAsia="Times New Roman" w:hAnsi="Helvetica" w:cs="Helvetica"/>
          <w:b/>
          <w:bCs/>
          <w:color w:val="5A5555"/>
          <w:sz w:val="21"/>
          <w:szCs w:val="21"/>
          <w:lang w:eastAsia="ru-RU"/>
        </w:rPr>
        <w:t>(см. рис. 4, сноска 1)</w:t>
      </w:r>
      <w:r w:rsidRPr="001168EE">
        <w:rPr>
          <w:rFonts w:ascii="Helvetica" w:eastAsia="Times New Roman" w:hAnsi="Helvetica" w:cs="Helvetica"/>
          <w:color w:val="5A5555"/>
          <w:sz w:val="21"/>
          <w:szCs w:val="21"/>
          <w:lang w:eastAsia="ru-RU"/>
        </w:rPr>
        <w:t>.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Область ответов </w:t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части</w:t>
      </w:r>
      <w:proofErr w:type="gramStart"/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В</w:t>
      </w:r>
      <w:proofErr w:type="gramEnd"/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 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также включает два поля.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Поле I (рис. 6)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– поле для записи кратких ответов на задания. 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595A5D"/>
          <w:sz w:val="24"/>
          <w:szCs w:val="24"/>
          <w:lang w:eastAsia="ru-RU"/>
        </w:rPr>
        <w:drawing>
          <wp:inline distT="0" distB="0" distL="0" distR="0">
            <wp:extent cx="5524500" cy="1495425"/>
            <wp:effectExtent l="0" t="0" r="0" b="9525"/>
            <wp:docPr id="2" name="Рисунок 2" descr="Поле от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ле ответ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EE" w:rsidRPr="001168EE" w:rsidRDefault="001168EE" w:rsidP="001168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Рис. 6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Ответы на задания </w:t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части</w:t>
      </w:r>
      <w:proofErr w:type="gramStart"/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В</w:t>
      </w:r>
      <w:proofErr w:type="gramEnd"/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 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необходимо записывать справа от номера тестового задания.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Ответ в этой части дается только в краткой форме (слово, словосочетание или целое число). Каждую цифру, букву или знак минус (если число отрицательное) записывают в отдельную клеточку.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Если в условии педагогического теста допускается ответ, состоящий из двух слов, то его записывают слитно, без дефиса, пробела или другого разделительного знака. Если в таком слове окажется букв больше, чем клеточек в поле ответа, то вторую часть слова следует писать более убористо (не соблюдая попадания бу</w:t>
      </w:r>
      <w:proofErr w:type="gramStart"/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кв в кл</w:t>
      </w:r>
      <w:proofErr w:type="gramEnd"/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еточки, чтобы слово вместилось полностью).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Ответ (слово или словосочетание) дается в форме (род, число, падеж), определяемой условием тестового задания, и на языке, избранном для сдачи экзамена. Орфографические ошибки в ответе недопустимы.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Если числовой ответ получается в виде дроби, то дробь следует округлить до целого числа по правилам математического округления.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Недопустимо записывать ответ в виде математической формулы или выражения, указывать названия единиц измерения (градусы, проценты, метры, тонны), давать словесные заголовки или комментарии к числу.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Поле II (рис. 7)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– область замены ошибочных ответов на задания. 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595A5D"/>
          <w:sz w:val="24"/>
          <w:szCs w:val="24"/>
          <w:lang w:eastAsia="ru-RU"/>
        </w:rPr>
        <w:drawing>
          <wp:inline distT="0" distB="0" distL="0" distR="0">
            <wp:extent cx="3781425" cy="866775"/>
            <wp:effectExtent l="0" t="0" r="9525" b="9525"/>
            <wp:docPr id="1" name="Рисунок 1" descr="Поле от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ле ответ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EE" w:rsidRPr="001168EE" w:rsidRDefault="001168EE" w:rsidP="001168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Рис. 7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lastRenderedPageBreak/>
        <w:t>Для отмены ошибочного и указания верного ответа необходимо указать номер неверно выполненного тестового задания </w:t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(рис. 7, сноска 1)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и записать правильный ответ </w:t>
      </w:r>
      <w:r w:rsidRPr="001168EE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(рис. 7, сноска 2)</w:t>
      </w: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 Отменить можно не более двух ошибочных ответов.</w:t>
      </w:r>
    </w:p>
    <w:p w:rsidR="001168EE" w:rsidRPr="001168EE" w:rsidRDefault="001168EE" w:rsidP="001168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1168EE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Претензии к результатам централизованного тестирования по причине нарушения абитуриентом порядка заполнения бланка ответов не рассматриваются.</w:t>
      </w:r>
    </w:p>
    <w:p w:rsidR="00400918" w:rsidRDefault="00400918"/>
    <w:sectPr w:rsidR="0040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1861"/>
    <w:multiLevelType w:val="multilevel"/>
    <w:tmpl w:val="FE98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EE"/>
    <w:rsid w:val="001168EE"/>
    <w:rsid w:val="0040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8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8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</dc:creator>
  <cp:lastModifiedBy>UserY</cp:lastModifiedBy>
  <cp:revision>1</cp:revision>
  <dcterms:created xsi:type="dcterms:W3CDTF">2018-05-17T15:53:00Z</dcterms:created>
  <dcterms:modified xsi:type="dcterms:W3CDTF">2018-05-17T15:55:00Z</dcterms:modified>
</cp:coreProperties>
</file>